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Default="005B119A">
      <w:pPr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 xml:space="preserve"> </w:t>
      </w: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b/>
          <w:color w:val="222222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222222"/>
          <w:sz w:val="32"/>
          <w:szCs w:val="32"/>
        </w:rPr>
        <w:t xml:space="preserve">MAPAS 2018 abre una convocatoria especial para que 20 artistas y emprendedores presenten sus proyectos en sesiones breves 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b/>
          <w:color w:val="222222"/>
          <w:sz w:val="32"/>
          <w:szCs w:val="32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b/>
          <w:color w:val="222222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222222"/>
          <w:sz w:val="28"/>
          <w:szCs w:val="28"/>
        </w:rPr>
        <w:t>Las inscripciones pueden realizarse a través de la página web de MAPAS hasta el próximo 31 de mayo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b/>
          <w:color w:val="222222"/>
          <w:sz w:val="24"/>
          <w:szCs w:val="24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MAPAS, Mercado de las Artes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Performativas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del Atlántico Sur, abre desde el 2 de mayo y hasta el próximo día 31 una convocatoria especial para que artistas, compañías, empresas o emprendedores puedan mostrar sus trabajos o sus innovaciones empresariales en 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el ámbito de las artes </w:t>
      </w:r>
      <w:proofErr w:type="spellStart"/>
      <w:r>
        <w:rPr>
          <w:rFonts w:ascii="Helvetica Neue" w:eastAsia="Helvetica Neue" w:hAnsi="Helvetica Neue" w:cs="Helvetica Neue"/>
          <w:color w:val="222222"/>
          <w:sz w:val="24"/>
          <w:szCs w:val="24"/>
        </w:rPr>
        <w:t>performativas</w:t>
      </w:r>
      <w:proofErr w:type="spellEnd"/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a los programadores, artistas y demás agentes que se reunirán entre el 11 y el 15 de julio en Tenerife. 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Estas sesiones de </w:t>
      </w:r>
      <w:r>
        <w:rPr>
          <w:rFonts w:ascii="Helvetica Neue" w:eastAsia="Helvetica Neue" w:hAnsi="Helvetica Neue" w:cs="Helvetica Neue"/>
          <w:i/>
          <w:color w:val="222222"/>
          <w:sz w:val="24"/>
          <w:szCs w:val="24"/>
        </w:rPr>
        <w:t>pitch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permitirán a 10 artistas o compañías y a 10 empresas o proyectos de emprendimiento, que s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>erán seleccionados por un jurado, compartir con los participantes en MAPAS 2018 información de sus proyectos, propuestas de innovación o de los trabajos que tengan en proceso mediante una presentación breve, de 7 minutos (5 minutos de presentación y 2 minu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tos para preguntas). 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La descripción de cada uno de los proyectos seleccionados se publicará en el sitio web de MAPAS, de manera que seguirán teniendo una visibilidad importante a través de esta página. 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Las personas interesadas en inscribirse podrán hacerlo a través de la web </w:t>
      </w:r>
      <w:hyperlink r:id="rId7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www.mapasmercadocultural.com</w:t>
        </w:r>
      </w:hyperlink>
      <w:r>
        <w:rPr>
          <w:rFonts w:ascii="Helvetica Neue" w:eastAsia="Helvetica Neue" w:hAnsi="Helvetica Neue" w:cs="Helvetica Neue"/>
          <w:color w:val="222222"/>
          <w:sz w:val="24"/>
          <w:szCs w:val="24"/>
        </w:rPr>
        <w:t>, rellenando un formulario sencillo con información  básica y un texto en el que se explique qué ob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jetivo quieren conseguir a través del </w:t>
      </w:r>
      <w:r>
        <w:rPr>
          <w:rFonts w:ascii="Helvetica Neue" w:eastAsia="Helvetica Neue" w:hAnsi="Helvetica Neue" w:cs="Helvetica Neue"/>
          <w:i/>
          <w:color w:val="222222"/>
          <w:sz w:val="24"/>
          <w:szCs w:val="24"/>
        </w:rPr>
        <w:t>pitch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en el que aspirar a participar: </w:t>
      </w:r>
      <w:r>
        <w:rPr>
          <w:rFonts w:ascii="Helvetica Neue" w:eastAsia="Helvetica Neue" w:hAnsi="Helvetica Neue" w:cs="Helvetica Neue"/>
          <w:color w:val="222222"/>
          <w:sz w:val="24"/>
          <w:szCs w:val="24"/>
          <w:highlight w:val="white"/>
        </w:rPr>
        <w:t>una residencia, una colaboración artística, una coproducción, una sociedad financiera o cualquier otra modalidad que contemplen.</w:t>
      </w:r>
    </w:p>
    <w:p w:rsidR="000A1AFE" w:rsidRDefault="000A1AFE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  <w:highlight w:val="white"/>
        </w:rPr>
      </w:pPr>
    </w:p>
    <w:p w:rsidR="000A1AFE" w:rsidRDefault="005B119A">
      <w:pPr>
        <w:spacing w:line="240" w:lineRule="auto"/>
        <w:jc w:val="both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Los artistas y compañías que han sido seleccionada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s para participar en la rueda de negocios de MAPAS 2018 no 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>podrán presentarse a esta convocatoria, ya que tendrán la oportunidad de exponer sus proyectos directamente a los programadores y gestores culturales con los que se citarán en el transcurso del mer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cado. </w:t>
      </w:r>
    </w:p>
    <w:p w:rsidR="000A1AFE" w:rsidRDefault="000A1AFE">
      <w:pPr>
        <w:spacing w:line="240" w:lineRule="auto"/>
        <w:jc w:val="both"/>
        <w:rPr>
          <w:rFonts w:ascii="Roboto" w:eastAsia="Roboto" w:hAnsi="Roboto" w:cs="Roboto"/>
          <w:color w:val="4B4B4B"/>
          <w:sz w:val="23"/>
          <w:szCs w:val="23"/>
          <w:highlight w:val="white"/>
        </w:rPr>
      </w:pPr>
    </w:p>
    <w:p w:rsidR="000A1AFE" w:rsidRDefault="005B119A">
      <w:pPr>
        <w:spacing w:after="160"/>
        <w:jc w:val="both"/>
        <w:rPr>
          <w:rFonts w:ascii="Helvetica Neue" w:eastAsia="Helvetica Neue" w:hAnsi="Helvetica Neue" w:cs="Helvetica Neue"/>
          <w:color w:val="1D1D1B"/>
          <w:sz w:val="24"/>
          <w:szCs w:val="24"/>
        </w:rPr>
      </w:pPr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MAPAS, Mercado de las Artes </w:t>
      </w:r>
      <w:proofErr w:type="spellStart"/>
      <w:r>
        <w:rPr>
          <w:rFonts w:ascii="Helvetica Neue" w:eastAsia="Helvetica Neue" w:hAnsi="Helvetica Neue" w:cs="Helvetica Neue"/>
          <w:color w:val="1D1D1B"/>
          <w:sz w:val="24"/>
          <w:szCs w:val="24"/>
        </w:rPr>
        <w:t>Performativas</w:t>
      </w:r>
      <w:proofErr w:type="spellEnd"/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 del Atlántico Sur, es una iniciativa organizada por el </w:t>
      </w:r>
      <w:hyperlink r:id="rId8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Cabildo de Tenerife</w:t>
        </w:r>
      </w:hyperlink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, </w:t>
      </w:r>
      <w:hyperlink r:id="rId9">
        <w:proofErr w:type="spellStart"/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Unahoramenos</w:t>
        </w:r>
        <w:proofErr w:type="spellEnd"/>
      </w:hyperlink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 y </w:t>
      </w:r>
      <w:hyperlink r:id="rId10">
        <w:proofErr w:type="spellStart"/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Circulart</w:t>
        </w:r>
        <w:proofErr w:type="spellEnd"/>
      </w:hyperlink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, con la colaboración de </w:t>
      </w:r>
      <w:hyperlink r:id="rId11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 xml:space="preserve">Auditorio de Tenerife </w:t>
        </w:r>
      </w:hyperlink>
      <w:r>
        <w:rPr>
          <w:rFonts w:ascii="Helvetica Neue" w:eastAsia="Helvetica Neue" w:hAnsi="Helvetica Neue" w:cs="Helvetica Neue"/>
          <w:color w:val="1D1D1B"/>
          <w:sz w:val="24"/>
          <w:szCs w:val="24"/>
        </w:rPr>
        <w:t xml:space="preserve">y </w:t>
      </w:r>
      <w:hyperlink r:id="rId12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TEA Tenerife Espacio de las Artes</w:t>
        </w:r>
      </w:hyperlink>
      <w:r>
        <w:rPr>
          <w:rFonts w:ascii="Helvetica Neue" w:eastAsia="Helvetica Neue" w:hAnsi="Helvetica Neue" w:cs="Helvetica Neue"/>
          <w:color w:val="1D1D1B"/>
          <w:sz w:val="24"/>
          <w:szCs w:val="24"/>
        </w:rPr>
        <w:t>.</w:t>
      </w:r>
    </w:p>
    <w:p w:rsidR="000A1AFE" w:rsidRDefault="000A1AFE">
      <w:pPr>
        <w:jc w:val="both"/>
        <w:rPr>
          <w:rFonts w:ascii="Helvetica Neue" w:eastAsia="Helvetica Neue" w:hAnsi="Helvetica Neue" w:cs="Helvetica Neue"/>
          <w:color w:val="1D1D1B"/>
        </w:rPr>
      </w:pPr>
    </w:p>
    <w:p w:rsidR="000A1AFE" w:rsidRDefault="000A1AFE">
      <w:pPr>
        <w:rPr>
          <w:rFonts w:ascii="Helvetica Neue" w:eastAsia="Helvetica Neue" w:hAnsi="Helvetica Neue" w:cs="Helvetica Neue"/>
          <w:b/>
        </w:rPr>
      </w:pPr>
    </w:p>
    <w:p w:rsidR="000A1AFE" w:rsidRDefault="000A1AFE">
      <w:pPr>
        <w:rPr>
          <w:rFonts w:ascii="Helvetica Neue" w:eastAsia="Helvetica Neue" w:hAnsi="Helvetica Neue" w:cs="Helvetica Neue"/>
        </w:rPr>
      </w:pPr>
    </w:p>
    <w:sectPr w:rsidR="000A1AFE">
      <w:headerReference w:type="default" r:id="rId13"/>
      <w:footerReference w:type="default" r:id="rId14"/>
      <w:pgSz w:w="11909" w:h="16834"/>
      <w:pgMar w:top="1440" w:right="1440" w:bottom="144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9A" w:rsidRDefault="005B119A">
      <w:pPr>
        <w:spacing w:line="240" w:lineRule="auto"/>
      </w:pPr>
      <w:r>
        <w:separator/>
      </w:r>
    </w:p>
  </w:endnote>
  <w:endnote w:type="continuationSeparator" w:id="0">
    <w:p w:rsidR="005B119A" w:rsidRDefault="005B1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FE" w:rsidRDefault="000A1AFE">
    <w:pPr>
      <w:rPr>
        <w:rFonts w:ascii="Helvetica Neue" w:eastAsia="Helvetica Neue" w:hAnsi="Helvetica Neue" w:cs="Helvetica Neue"/>
        <w:sz w:val="16"/>
        <w:szCs w:val="16"/>
      </w:rPr>
    </w:pPr>
  </w:p>
  <w:p w:rsidR="000A1AFE" w:rsidRDefault="005B119A">
    <w:pPr>
      <w:rPr>
        <w:rFonts w:ascii="Helvetica Neue" w:eastAsia="Helvetica Neue" w:hAnsi="Helvetica Neue" w:cs="Helvetica Neue"/>
        <w:b/>
        <w:color w:val="1155CC"/>
        <w:sz w:val="16"/>
        <w:szCs w:val="16"/>
        <w:u w:val="single"/>
      </w:rPr>
    </w:pPr>
    <w:r>
      <w:rPr>
        <w:rFonts w:ascii="Helvetica Neue" w:eastAsia="Helvetica Neue" w:hAnsi="Helvetica Neue" w:cs="Helvetica Neue"/>
        <w:sz w:val="16"/>
        <w:szCs w:val="16"/>
      </w:rPr>
      <w:t>Más información en</w:t>
    </w:r>
    <w:hyperlink r:id="rId1">
      <w:r>
        <w:rPr>
          <w:rFonts w:ascii="Helvetica Neue" w:eastAsia="Helvetica Neue" w:hAnsi="Helvetica Neue" w:cs="Helvetica Neue"/>
          <w:sz w:val="16"/>
          <w:szCs w:val="16"/>
        </w:rPr>
        <w:t xml:space="preserve"> </w:t>
      </w:r>
    </w:hyperlink>
    <w:r>
      <w:fldChar w:fldCharType="begin"/>
    </w:r>
    <w:r>
      <w:instrText xml:space="preserve"> HYPERLINK "http://www.mapasmercadocultural.com" </w:instrText>
    </w:r>
    <w:r>
      <w:fldChar w:fldCharType="separate"/>
    </w:r>
    <w:r>
      <w:rPr>
        <w:rFonts w:ascii="Helvetica Neue" w:eastAsia="Helvetica Neue" w:hAnsi="Helvetica Neue" w:cs="Helvetica Neue"/>
        <w:b/>
        <w:color w:val="1155CC"/>
        <w:sz w:val="16"/>
        <w:szCs w:val="16"/>
        <w:u w:val="single"/>
      </w:rPr>
      <w:t>www.mapasmercadocultural.com</w:t>
    </w:r>
  </w:p>
  <w:p w:rsidR="000A1AFE" w:rsidRDefault="005B119A">
    <w:pPr>
      <w:rPr>
        <w:rFonts w:ascii="Helvetica Neue" w:eastAsia="Helvetica Neue" w:hAnsi="Helvetica Neue" w:cs="Helvetica Neue"/>
        <w:b/>
        <w:sz w:val="16"/>
        <w:szCs w:val="16"/>
      </w:rPr>
    </w:pPr>
    <w:r>
      <w:fldChar w:fldCharType="end"/>
    </w:r>
    <w:r>
      <w:rPr>
        <w:rFonts w:ascii="Helvetica Neue" w:eastAsia="Helvetica Neue" w:hAnsi="Helvetica Neue" w:cs="Helvetica Neue"/>
        <w:sz w:val="16"/>
        <w:szCs w:val="16"/>
      </w:rPr>
      <w:t xml:space="preserve">Facebook: </w:t>
    </w:r>
    <w:hyperlink r:id="rId2">
      <w:proofErr w:type="spellStart"/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MAPASMercadoCultural</w:t>
      </w:r>
      <w:proofErr w:type="spellEnd"/>
    </w:hyperlink>
    <w:r>
      <w:rPr>
        <w:rFonts w:ascii="Helvetica Neue" w:eastAsia="Helvetica Neue" w:hAnsi="Helvetica Neue" w:cs="Helvetica Neue"/>
        <w:sz w:val="16"/>
        <w:szCs w:val="16"/>
      </w:rPr>
      <w:t xml:space="preserve"> · Twitter: </w:t>
    </w:r>
    <w:hyperlink r:id="rId3"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@</w:t>
      </w:r>
      <w:proofErr w:type="spellStart"/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MAPASmercado</w:t>
      </w:r>
      <w:proofErr w:type="spellEnd"/>
    </w:hyperlink>
    <w:r>
      <w:rPr>
        <w:noProof/>
        <w:lang w:val="es-E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4486275</wp:posOffset>
          </wp:positionH>
          <wp:positionV relativeFrom="paragraph">
            <wp:posOffset>73043</wp:posOffset>
          </wp:positionV>
          <wp:extent cx="2047875" cy="622282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22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1AFE" w:rsidRDefault="005B119A">
    <w:pPr>
      <w:rPr>
        <w:rFonts w:ascii="Helvetica Neue" w:eastAsia="Helvetica Neue" w:hAnsi="Helvetica Neue" w:cs="Helvetica Neue"/>
        <w:b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 xml:space="preserve">Para suscripción al boletín informativo: </w:t>
    </w:r>
    <w:hyperlink r:id="rId5"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inf</w:t>
      </w:r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o@mapasmercadocultural.com</w:t>
      </w:r>
    </w:hyperlink>
  </w:p>
  <w:p w:rsidR="000A1AFE" w:rsidRDefault="005B119A">
    <w:pPr>
      <w:rPr>
        <w:rFonts w:ascii="Helvetica Neue" w:eastAsia="Helvetica Neue" w:hAnsi="Helvetica Neue" w:cs="Helvetica Neue"/>
        <w:b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 xml:space="preserve">Prensa: Cristo Suárez </w:t>
    </w:r>
    <w:r>
      <w:rPr>
        <w:rFonts w:ascii="Helvetica Neue" w:eastAsia="Helvetica Neue" w:hAnsi="Helvetica Neue" w:cs="Helvetica Neue"/>
        <w:b/>
        <w:sz w:val="16"/>
        <w:szCs w:val="16"/>
      </w:rPr>
      <w:t>+34 666 31 80 65</w:t>
    </w:r>
  </w:p>
  <w:p w:rsidR="000A1AFE" w:rsidRDefault="005B119A">
    <w:pPr>
      <w:rPr>
        <w:rFonts w:ascii="Helvetica Neue" w:eastAsia="Helvetica Neue" w:hAnsi="Helvetica Neue" w:cs="Helvetica Neue"/>
        <w:b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 xml:space="preserve">             Carlos Ulises </w:t>
    </w:r>
    <w:r>
      <w:rPr>
        <w:rFonts w:ascii="Helvetica Neue" w:eastAsia="Helvetica Neue" w:hAnsi="Helvetica Neue" w:cs="Helvetica Neue"/>
        <w:b/>
        <w:sz w:val="16"/>
        <w:szCs w:val="16"/>
      </w:rPr>
      <w:t>+34 649 06 37 89</w:t>
    </w:r>
    <w:r>
      <w:rPr>
        <w:rFonts w:ascii="Helvetica Neue" w:eastAsia="Helvetica Neue" w:hAnsi="Helvetica Neue" w:cs="Helvetica Neue"/>
        <w:sz w:val="16"/>
        <w:szCs w:val="16"/>
      </w:rPr>
      <w:t xml:space="preserve"> </w:t>
    </w:r>
    <w:hyperlink r:id="rId6">
      <w:r>
        <w:rPr>
          <w:rFonts w:ascii="Helvetica Neue" w:eastAsia="Helvetica Neue" w:hAnsi="Helvetica Neue" w:cs="Helvetica Neue"/>
          <w:b/>
          <w:color w:val="1155CC"/>
          <w:sz w:val="16"/>
          <w:szCs w:val="16"/>
          <w:u w:val="single"/>
        </w:rPr>
        <w:t>prensa@mapasmercadocultural.com</w:t>
      </w:r>
    </w:hyperlink>
  </w:p>
  <w:p w:rsidR="000A1AFE" w:rsidRDefault="000A1AFE">
    <w:pPr>
      <w:ind w:right="-749"/>
      <w:jc w:val="right"/>
      <w:rPr>
        <w:rFonts w:ascii="Helvetica Neue" w:eastAsia="Helvetica Neue" w:hAnsi="Helvetica Neue" w:cs="Helvetica Neue"/>
        <w:b/>
        <w:sz w:val="18"/>
        <w:szCs w:val="18"/>
      </w:rPr>
    </w:pPr>
  </w:p>
  <w:p w:rsidR="000A1AFE" w:rsidRDefault="000A1AFE">
    <w:pPr>
      <w:rPr>
        <w:rFonts w:ascii="Helvetica Neue" w:eastAsia="Helvetica Neue" w:hAnsi="Helvetica Neue" w:cs="Helvetica Neu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9A" w:rsidRDefault="005B119A">
      <w:pPr>
        <w:spacing w:line="240" w:lineRule="auto"/>
      </w:pPr>
      <w:r>
        <w:separator/>
      </w:r>
    </w:p>
  </w:footnote>
  <w:footnote w:type="continuationSeparator" w:id="0">
    <w:p w:rsidR="005B119A" w:rsidRDefault="005B1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FE" w:rsidRDefault="005B119A">
    <w:pPr>
      <w:jc w:val="center"/>
    </w:pPr>
    <w:r>
      <w:rPr>
        <w:noProof/>
        <w:lang w:val="es-E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1195388</wp:posOffset>
          </wp:positionH>
          <wp:positionV relativeFrom="paragraph">
            <wp:posOffset>123825</wp:posOffset>
          </wp:positionV>
          <wp:extent cx="3228042" cy="661988"/>
          <wp:effectExtent l="0" t="0" r="0" b="0"/>
          <wp:wrapTopAndBottom distT="57150" distB="5715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804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AFE"/>
    <w:rsid w:val="000A1AFE"/>
    <w:rsid w:val="005B119A"/>
    <w:rsid w:val="00C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rife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asmercadocultural.com" TargetMode="External"/><Relationship Id="rId12" Type="http://schemas.openxmlformats.org/officeDocument/2006/relationships/hyperlink" Target="https://www.teatenerife.e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uditoriodetenerife.com/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irculart.org/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upounahoramenos.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MAPASmercado" TargetMode="External"/><Relationship Id="rId2" Type="http://schemas.openxmlformats.org/officeDocument/2006/relationships/hyperlink" Target="http://facebook.com/MAPASMercadoCultural" TargetMode="External"/><Relationship Id="rId1" Type="http://schemas.openxmlformats.org/officeDocument/2006/relationships/hyperlink" Target="http://www.mapasmercadocultural.com" TargetMode="External"/><Relationship Id="rId6" Type="http://schemas.openxmlformats.org/officeDocument/2006/relationships/hyperlink" Target="mailto:prensa@mapasmercadocultural.com" TargetMode="External"/><Relationship Id="rId5" Type="http://schemas.openxmlformats.org/officeDocument/2006/relationships/hyperlink" Target="mailto:info@mapasmercadocultural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</dc:creator>
  <cp:lastModifiedBy>UNIMA</cp:lastModifiedBy>
  <cp:revision>2</cp:revision>
  <dcterms:created xsi:type="dcterms:W3CDTF">2018-05-04T08:35:00Z</dcterms:created>
  <dcterms:modified xsi:type="dcterms:W3CDTF">2018-05-04T08:35:00Z</dcterms:modified>
</cp:coreProperties>
</file>