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CEF" w:rsidRDefault="00D41CEF" w:rsidP="00960306"/>
    <w:p w:rsidR="004563FD" w:rsidRDefault="004563FD" w:rsidP="00960306"/>
    <w:p w:rsidR="003B62ED" w:rsidRPr="003B62ED" w:rsidRDefault="0019291B" w:rsidP="003B62ED">
      <w:pPr>
        <w:pStyle w:val="NormalnyWeb"/>
        <w:shd w:val="clear" w:color="auto" w:fill="FFFFFF"/>
        <w:rPr>
          <w:rFonts w:asciiTheme="minorHAnsi" w:hAnsiTheme="minorHAnsi" w:cs="Segoe UI"/>
          <w:b/>
          <w:color w:val="4C4C4C"/>
          <w:sz w:val="22"/>
          <w:szCs w:val="22"/>
          <w:lang w:val="en-US"/>
        </w:rPr>
      </w:pPr>
      <w:r>
        <w:rPr>
          <w:rFonts w:asciiTheme="minorHAnsi" w:hAnsiTheme="minorHAnsi" w:cs="Segoe UI"/>
          <w:b/>
          <w:color w:val="4C4C4C"/>
          <w:sz w:val="22"/>
          <w:szCs w:val="22"/>
          <w:lang w:val="en-US"/>
        </w:rPr>
        <w:t>3rd E</w:t>
      </w:r>
      <w:r w:rsidR="003B62ED" w:rsidRPr="003B62ED">
        <w:rPr>
          <w:rFonts w:asciiTheme="minorHAnsi" w:hAnsiTheme="minorHAnsi" w:cs="Segoe UI"/>
          <w:b/>
          <w:color w:val="4C4C4C"/>
          <w:sz w:val="22"/>
          <w:szCs w:val="22"/>
          <w:lang w:val="en-US"/>
        </w:rPr>
        <w:t xml:space="preserve">dition of the </w:t>
      </w:r>
      <w:proofErr w:type="spellStart"/>
      <w:r w:rsidR="003B62ED" w:rsidRPr="003B62ED">
        <w:rPr>
          <w:rFonts w:asciiTheme="minorHAnsi" w:hAnsiTheme="minorHAnsi" w:cs="Segoe UI"/>
          <w:b/>
          <w:color w:val="4C4C4C"/>
          <w:sz w:val="22"/>
          <w:szCs w:val="22"/>
          <w:lang w:val="en-US"/>
        </w:rPr>
        <w:t>AnimArt</w:t>
      </w:r>
      <w:proofErr w:type="spellEnd"/>
      <w:r w:rsidR="003B62ED" w:rsidRPr="003B62ED">
        <w:rPr>
          <w:rFonts w:asciiTheme="minorHAnsi" w:hAnsiTheme="minorHAnsi" w:cs="Segoe UI"/>
          <w:b/>
          <w:color w:val="4C4C4C"/>
          <w:sz w:val="22"/>
          <w:szCs w:val="22"/>
          <w:lang w:val="en-US"/>
        </w:rPr>
        <w:t xml:space="preserve"> International Festival of Animation Art</w:t>
      </w:r>
    </w:p>
    <w:p w:rsidR="003B62ED" w:rsidRPr="003B62ED" w:rsidRDefault="003B62ED" w:rsidP="003B62ED">
      <w:pPr>
        <w:pStyle w:val="Normalny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Lodz, Poland 29th September – 10th October 2017</w:t>
      </w:r>
    </w:p>
    <w:p w:rsidR="003B62ED" w:rsidRPr="003B62ED" w:rsidRDefault="003B62ED" w:rsidP="0019291B">
      <w:pPr>
        <w:pStyle w:val="NormalnyWeb"/>
        <w:shd w:val="clear" w:color="auto" w:fill="FFFFFF"/>
        <w:jc w:val="both"/>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 xml:space="preserve">The </w:t>
      </w:r>
      <w:proofErr w:type="spellStart"/>
      <w:r w:rsidRPr="003B62ED">
        <w:rPr>
          <w:rFonts w:asciiTheme="minorHAnsi" w:hAnsiTheme="minorHAnsi" w:cs="Segoe UI"/>
          <w:color w:val="4C4C4C"/>
          <w:sz w:val="22"/>
          <w:szCs w:val="22"/>
          <w:lang w:val="en-US"/>
        </w:rPr>
        <w:t>AnimArt</w:t>
      </w:r>
      <w:proofErr w:type="spellEnd"/>
      <w:r w:rsidRPr="003B62ED">
        <w:rPr>
          <w:rFonts w:asciiTheme="minorHAnsi" w:hAnsiTheme="minorHAnsi" w:cs="Segoe UI"/>
          <w:color w:val="4C4C4C"/>
          <w:sz w:val="22"/>
          <w:szCs w:val="22"/>
          <w:lang w:val="en-US"/>
        </w:rPr>
        <w:t xml:space="preserve"> International Festival of Animation Art is the greatest and the only Polish event dedicated to the animation art as a whole. The idea lying behind the festival is to praise the importance of the animation art that unfortunately begins to sink into oblivion. Its mission is to present the most precious occurrences and trends in the contemporary animation, comparison of the achievements of Polish, European and world artists from the puppet theatre and film animation.</w:t>
      </w:r>
    </w:p>
    <w:p w:rsidR="003B62ED" w:rsidRPr="003B62ED" w:rsidRDefault="003B62ED" w:rsidP="0019291B">
      <w:pPr>
        <w:pStyle w:val="NormalnyWeb"/>
        <w:shd w:val="clear" w:color="auto" w:fill="FFFFFF"/>
        <w:jc w:val="both"/>
        <w:rPr>
          <w:rFonts w:asciiTheme="minorHAnsi" w:hAnsiTheme="minorHAnsi" w:cs="Segoe UI"/>
          <w:color w:val="4C4C4C"/>
          <w:sz w:val="22"/>
          <w:szCs w:val="22"/>
          <w:lang w:val="en-US"/>
        </w:rPr>
      </w:pPr>
      <w:r>
        <w:rPr>
          <w:rFonts w:asciiTheme="minorHAnsi" w:hAnsiTheme="minorHAnsi" w:cs="Segoe UI"/>
          <w:color w:val="4C4C4C"/>
          <w:sz w:val="22"/>
          <w:szCs w:val="22"/>
          <w:lang w:val="en-US"/>
        </w:rPr>
        <w:t>I</w:t>
      </w:r>
      <w:r w:rsidRPr="003B62ED">
        <w:rPr>
          <w:rFonts w:asciiTheme="minorHAnsi" w:hAnsiTheme="minorHAnsi" w:cs="Segoe UI"/>
          <w:color w:val="4C4C4C"/>
          <w:sz w:val="22"/>
          <w:szCs w:val="22"/>
          <w:lang w:val="en-US"/>
        </w:rPr>
        <w:t xml:space="preserve">n a way, the festival is a continuation of the International Festival of  Solo Puppeteers and the </w:t>
      </w:r>
      <w:proofErr w:type="spellStart"/>
      <w:r w:rsidRPr="003B62ED">
        <w:rPr>
          <w:rFonts w:asciiTheme="minorHAnsi" w:hAnsiTheme="minorHAnsi" w:cs="Segoe UI"/>
          <w:color w:val="4C4C4C"/>
          <w:sz w:val="22"/>
          <w:szCs w:val="22"/>
          <w:lang w:val="en-US"/>
        </w:rPr>
        <w:t>TrotuArt</w:t>
      </w:r>
      <w:proofErr w:type="spellEnd"/>
      <w:r w:rsidRPr="003B62ED">
        <w:rPr>
          <w:rFonts w:asciiTheme="minorHAnsi" w:hAnsiTheme="minorHAnsi" w:cs="Segoe UI"/>
          <w:color w:val="4C4C4C"/>
          <w:sz w:val="22"/>
          <w:szCs w:val="22"/>
          <w:lang w:val="en-US"/>
        </w:rPr>
        <w:t xml:space="preserve"> International Festival of Street Art – both huge festivals organized by the theatre for 15 years which have been highly valued by not only the audience but also authorities and media.</w:t>
      </w:r>
    </w:p>
    <w:p w:rsidR="003B62ED" w:rsidRPr="003B62ED" w:rsidRDefault="003B62ED" w:rsidP="003B62ED">
      <w:pPr>
        <w:pStyle w:val="Normalny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 xml:space="preserve">The </w:t>
      </w:r>
      <w:proofErr w:type="spellStart"/>
      <w:r w:rsidRPr="003B62ED">
        <w:rPr>
          <w:rFonts w:asciiTheme="minorHAnsi" w:hAnsiTheme="minorHAnsi" w:cs="Segoe UI"/>
          <w:color w:val="4C4C4C"/>
          <w:sz w:val="22"/>
          <w:szCs w:val="22"/>
          <w:lang w:val="en-US"/>
        </w:rPr>
        <w:t>AnimArt</w:t>
      </w:r>
      <w:proofErr w:type="spellEnd"/>
      <w:r w:rsidRPr="003B62ED">
        <w:rPr>
          <w:rFonts w:asciiTheme="minorHAnsi" w:hAnsiTheme="minorHAnsi" w:cs="Segoe UI"/>
          <w:color w:val="4C4C4C"/>
          <w:sz w:val="22"/>
          <w:szCs w:val="22"/>
          <w:lang w:val="en-US"/>
        </w:rPr>
        <w:t xml:space="preserve"> Festival 2017 is comprised of the following parts:</w:t>
      </w:r>
    </w:p>
    <w:p w:rsidR="003B62ED" w:rsidRPr="003B62ED" w:rsidRDefault="003B62ED" w:rsidP="003B62ED">
      <w:pPr>
        <w:pStyle w:val="Normalny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Re//Master – a series of performances presented by masters of animation</w:t>
      </w:r>
      <w:r>
        <w:rPr>
          <w:rFonts w:asciiTheme="minorHAnsi" w:hAnsiTheme="minorHAnsi" w:cs="Segoe UI"/>
          <w:color w:val="4C4C4C"/>
          <w:sz w:val="22"/>
          <w:szCs w:val="22"/>
          <w:lang w:val="en-US"/>
        </w:rPr>
        <w:br/>
        <w:t>R</w:t>
      </w:r>
      <w:r w:rsidRPr="003B62ED">
        <w:rPr>
          <w:rFonts w:asciiTheme="minorHAnsi" w:hAnsiTheme="minorHAnsi" w:cs="Segoe UI"/>
          <w:color w:val="4C4C4C"/>
          <w:sz w:val="22"/>
          <w:szCs w:val="22"/>
          <w:lang w:val="en-US"/>
        </w:rPr>
        <w:t>e//An</w:t>
      </w:r>
      <w:r w:rsidR="0019291B">
        <w:rPr>
          <w:rFonts w:asciiTheme="minorHAnsi" w:hAnsiTheme="minorHAnsi" w:cs="Segoe UI"/>
          <w:color w:val="4C4C4C"/>
          <w:sz w:val="22"/>
          <w:szCs w:val="22"/>
          <w:lang w:val="en-US"/>
        </w:rPr>
        <w:t>imations</w:t>
      </w:r>
      <w:r w:rsidRPr="003B62ED">
        <w:rPr>
          <w:rFonts w:asciiTheme="minorHAnsi" w:hAnsiTheme="minorHAnsi" w:cs="Segoe UI"/>
          <w:color w:val="4C4C4C"/>
          <w:sz w:val="22"/>
          <w:szCs w:val="22"/>
          <w:lang w:val="en-US"/>
        </w:rPr>
        <w:t xml:space="preserve"> – a series of performances entering the festival competition</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Re//</w:t>
      </w:r>
      <w:r w:rsidR="0019291B">
        <w:rPr>
          <w:rFonts w:asciiTheme="minorHAnsi" w:hAnsiTheme="minorHAnsi" w:cs="Segoe UI"/>
          <w:color w:val="4C4C4C"/>
          <w:sz w:val="22"/>
          <w:szCs w:val="22"/>
          <w:lang w:val="en-US"/>
        </w:rPr>
        <w:t xml:space="preserve">Actions </w:t>
      </w:r>
      <w:r w:rsidRPr="003B62ED">
        <w:rPr>
          <w:rFonts w:asciiTheme="minorHAnsi" w:hAnsiTheme="minorHAnsi" w:cs="Segoe UI"/>
          <w:color w:val="4C4C4C"/>
          <w:sz w:val="22"/>
          <w:szCs w:val="22"/>
          <w:lang w:val="en-US"/>
        </w:rPr>
        <w:t>– a series of open-air performances presented in the city area</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Re//A</w:t>
      </w:r>
      <w:r w:rsidR="0019291B">
        <w:rPr>
          <w:rFonts w:asciiTheme="minorHAnsi" w:hAnsiTheme="minorHAnsi" w:cs="Segoe UI"/>
          <w:color w:val="4C4C4C"/>
          <w:sz w:val="22"/>
          <w:szCs w:val="22"/>
          <w:lang w:val="en-US"/>
        </w:rPr>
        <w:t>ctivations</w:t>
      </w:r>
      <w:r w:rsidRPr="003B62ED">
        <w:rPr>
          <w:rFonts w:asciiTheme="minorHAnsi" w:hAnsiTheme="minorHAnsi" w:cs="Segoe UI"/>
          <w:color w:val="4C4C4C"/>
          <w:sz w:val="22"/>
          <w:szCs w:val="22"/>
          <w:lang w:val="en-US"/>
        </w:rPr>
        <w:t xml:space="preserve"> – panel discussions  devoted to  problems of the contemporary animation</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Re//Visions</w:t>
      </w:r>
      <w:r w:rsidRPr="003B62ED">
        <w:rPr>
          <w:rFonts w:asciiTheme="minorHAnsi" w:hAnsiTheme="minorHAnsi" w:cs="Segoe UI"/>
          <w:color w:val="4C4C4C"/>
          <w:sz w:val="22"/>
          <w:szCs w:val="22"/>
          <w:lang w:val="en-US"/>
        </w:rPr>
        <w:t xml:space="preserve"> – exhibitions accompanying the </w:t>
      </w:r>
      <w:proofErr w:type="spellStart"/>
      <w:r w:rsidRPr="003B62ED">
        <w:rPr>
          <w:rFonts w:asciiTheme="minorHAnsi" w:hAnsiTheme="minorHAnsi" w:cs="Segoe UI"/>
          <w:color w:val="4C4C4C"/>
          <w:sz w:val="22"/>
          <w:szCs w:val="22"/>
          <w:lang w:val="en-US"/>
        </w:rPr>
        <w:t>AnimArt</w:t>
      </w:r>
      <w:proofErr w:type="spellEnd"/>
      <w:r w:rsidRPr="003B62ED">
        <w:rPr>
          <w:rFonts w:asciiTheme="minorHAnsi" w:hAnsiTheme="minorHAnsi" w:cs="Segoe UI"/>
          <w:color w:val="4C4C4C"/>
          <w:sz w:val="22"/>
          <w:szCs w:val="22"/>
          <w:lang w:val="en-US"/>
        </w:rPr>
        <w:t xml:space="preserve"> Festival</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 xml:space="preserve">Re//Public </w:t>
      </w:r>
      <w:r w:rsidRPr="003B62ED">
        <w:rPr>
          <w:rFonts w:asciiTheme="minorHAnsi" w:hAnsiTheme="minorHAnsi" w:cs="Segoe UI"/>
          <w:color w:val="4C4C4C"/>
          <w:sz w:val="22"/>
          <w:szCs w:val="22"/>
          <w:lang w:val="en-US"/>
        </w:rPr>
        <w:t xml:space="preserve">– </w:t>
      </w:r>
      <w:proofErr w:type="spellStart"/>
      <w:r w:rsidRPr="003B62ED">
        <w:rPr>
          <w:rFonts w:asciiTheme="minorHAnsi" w:hAnsiTheme="minorHAnsi" w:cs="Segoe UI"/>
          <w:color w:val="4C4C4C"/>
          <w:sz w:val="22"/>
          <w:szCs w:val="22"/>
          <w:lang w:val="en-US"/>
        </w:rPr>
        <w:t>AnimArt</w:t>
      </w:r>
      <w:proofErr w:type="spellEnd"/>
      <w:r w:rsidRPr="003B62ED">
        <w:rPr>
          <w:rFonts w:asciiTheme="minorHAnsi" w:hAnsiTheme="minorHAnsi" w:cs="Segoe UI"/>
          <w:color w:val="4C4C4C"/>
          <w:sz w:val="22"/>
          <w:szCs w:val="22"/>
          <w:lang w:val="en-US"/>
        </w:rPr>
        <w:t xml:space="preserve"> Festival Venue at the </w:t>
      </w:r>
      <w:proofErr w:type="spellStart"/>
      <w:r w:rsidRPr="003B62ED">
        <w:rPr>
          <w:rFonts w:asciiTheme="minorHAnsi" w:hAnsiTheme="minorHAnsi" w:cs="Segoe UI"/>
          <w:color w:val="4C4C4C"/>
          <w:sz w:val="22"/>
          <w:szCs w:val="22"/>
          <w:lang w:val="en-US"/>
        </w:rPr>
        <w:t>Manufaktura</w:t>
      </w:r>
      <w:proofErr w:type="spellEnd"/>
      <w:r w:rsidRPr="003B62ED">
        <w:rPr>
          <w:rFonts w:asciiTheme="minorHAnsi" w:hAnsiTheme="minorHAnsi" w:cs="Segoe UI"/>
          <w:color w:val="4C4C4C"/>
          <w:sz w:val="22"/>
          <w:szCs w:val="22"/>
          <w:lang w:val="en-US"/>
        </w:rPr>
        <w:t xml:space="preserve"> Square</w:t>
      </w:r>
    </w:p>
    <w:p w:rsidR="003B62ED" w:rsidRPr="003B62ED" w:rsidRDefault="003B62ED" w:rsidP="003B62ED">
      <w:pPr>
        <w:pStyle w:val="NormalnyWeb"/>
        <w:shd w:val="clear" w:color="auto" w:fill="FFFFFF"/>
        <w:rPr>
          <w:rFonts w:asciiTheme="minorHAnsi" w:hAnsiTheme="minorHAnsi" w:cs="Segoe UI"/>
          <w:color w:val="4C4C4C"/>
          <w:sz w:val="22"/>
          <w:szCs w:val="22"/>
          <w:lang w:val="en-US"/>
        </w:rPr>
      </w:pPr>
      <w:r w:rsidRPr="0019291B">
        <w:rPr>
          <w:rFonts w:asciiTheme="minorHAnsi" w:hAnsiTheme="minorHAnsi" w:cs="Segoe UI"/>
          <w:b/>
          <w:color w:val="4C4C4C"/>
          <w:sz w:val="22"/>
          <w:szCs w:val="22"/>
          <w:lang w:val="en-US"/>
        </w:rPr>
        <w:t xml:space="preserve">PRIZES of the 3rd </w:t>
      </w:r>
      <w:proofErr w:type="spellStart"/>
      <w:r w:rsidRPr="0019291B">
        <w:rPr>
          <w:rFonts w:asciiTheme="minorHAnsi" w:hAnsiTheme="minorHAnsi" w:cs="Segoe UI"/>
          <w:b/>
          <w:color w:val="4C4C4C"/>
          <w:sz w:val="22"/>
          <w:szCs w:val="22"/>
          <w:lang w:val="en-US"/>
        </w:rPr>
        <w:t>AnimArt</w:t>
      </w:r>
      <w:proofErr w:type="spellEnd"/>
      <w:r w:rsidRPr="0019291B">
        <w:rPr>
          <w:rFonts w:asciiTheme="minorHAnsi" w:hAnsiTheme="minorHAnsi" w:cs="Segoe UI"/>
          <w:b/>
          <w:color w:val="4C4C4C"/>
          <w:sz w:val="22"/>
          <w:szCs w:val="22"/>
          <w:lang w:val="en-US"/>
        </w:rPr>
        <w:t xml:space="preserve"> International Festival of Animation Art </w:t>
      </w:r>
      <w:r w:rsidRPr="003B62ED">
        <w:rPr>
          <w:rFonts w:asciiTheme="minorHAnsi" w:hAnsiTheme="minorHAnsi" w:cs="Segoe UI"/>
          <w:color w:val="4C4C4C"/>
          <w:sz w:val="22"/>
          <w:szCs w:val="22"/>
          <w:lang w:val="en-US"/>
        </w:rPr>
        <w:t>– within the Re//</w:t>
      </w:r>
      <w:proofErr w:type="spellStart"/>
      <w:r w:rsidRPr="003B62ED">
        <w:rPr>
          <w:rFonts w:asciiTheme="minorHAnsi" w:hAnsiTheme="minorHAnsi" w:cs="Segoe UI"/>
          <w:color w:val="4C4C4C"/>
          <w:sz w:val="22"/>
          <w:szCs w:val="22"/>
          <w:lang w:val="en-US"/>
        </w:rPr>
        <w:t>Animacje</w:t>
      </w:r>
      <w:proofErr w:type="spellEnd"/>
      <w:r w:rsidRPr="003B62ED">
        <w:rPr>
          <w:rFonts w:asciiTheme="minorHAnsi" w:hAnsiTheme="minorHAnsi" w:cs="Segoe UI"/>
          <w:color w:val="4C4C4C"/>
          <w:sz w:val="22"/>
          <w:szCs w:val="22"/>
          <w:lang w:val="en-US"/>
        </w:rPr>
        <w:t xml:space="preserve"> part:</w:t>
      </w:r>
    </w:p>
    <w:p w:rsidR="003B62ED" w:rsidRPr="003B62ED" w:rsidRDefault="003B62ED" w:rsidP="003B62ED">
      <w:pPr>
        <w:pStyle w:val="NormalnyWeb"/>
        <w:shd w:val="clear" w:color="auto" w:fill="FFFFFF"/>
        <w:rPr>
          <w:rFonts w:asciiTheme="minorHAnsi" w:hAnsiTheme="minorHAnsi" w:cs="Segoe UI"/>
          <w:color w:val="4C4C4C"/>
          <w:sz w:val="22"/>
          <w:szCs w:val="22"/>
          <w:lang w:val="en-US"/>
        </w:rPr>
      </w:pPr>
      <w:r w:rsidRPr="0019291B">
        <w:rPr>
          <w:rFonts w:asciiTheme="minorHAnsi" w:hAnsiTheme="minorHAnsi" w:cs="Segoe UI"/>
          <w:b/>
          <w:color w:val="4C4C4C"/>
          <w:sz w:val="22"/>
          <w:szCs w:val="22"/>
          <w:lang w:val="en-US"/>
        </w:rPr>
        <w:t>GR</w:t>
      </w:r>
      <w:r w:rsidR="0019291B">
        <w:rPr>
          <w:rFonts w:asciiTheme="minorHAnsi" w:hAnsiTheme="minorHAnsi" w:cs="Segoe UI"/>
          <w:b/>
          <w:color w:val="4C4C4C"/>
          <w:sz w:val="22"/>
          <w:szCs w:val="22"/>
          <w:lang w:val="en-US"/>
        </w:rPr>
        <w:t>AND PRIX (c.a. EUR 2000) – for Best P</w:t>
      </w:r>
      <w:r w:rsidRPr="0019291B">
        <w:rPr>
          <w:rFonts w:asciiTheme="minorHAnsi" w:hAnsiTheme="minorHAnsi" w:cs="Segoe UI"/>
          <w:b/>
          <w:color w:val="4C4C4C"/>
          <w:sz w:val="22"/>
          <w:szCs w:val="22"/>
          <w:lang w:val="en-US"/>
        </w:rPr>
        <w:t>erformance</w:t>
      </w:r>
      <w:r w:rsidRPr="003B62ED">
        <w:rPr>
          <w:rFonts w:asciiTheme="minorHAnsi" w:hAnsiTheme="minorHAnsi" w:cs="Segoe UI"/>
          <w:color w:val="4C4C4C"/>
          <w:sz w:val="22"/>
          <w:szCs w:val="22"/>
          <w:lang w:val="en-US"/>
        </w:rPr>
        <w:t xml:space="preserve"> </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A</w:t>
      </w:r>
      <w:r w:rsidR="0019291B" w:rsidRPr="003B62ED">
        <w:rPr>
          <w:rFonts w:asciiTheme="minorHAnsi" w:hAnsiTheme="minorHAnsi" w:cs="Segoe UI"/>
          <w:color w:val="4C4C4C"/>
          <w:sz w:val="22"/>
          <w:szCs w:val="22"/>
          <w:lang w:val="en-US"/>
        </w:rPr>
        <w:t>nimation</w:t>
      </w:r>
      <w:r w:rsidR="0019291B">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 xml:space="preserve">Prize for </w:t>
      </w:r>
      <w:r w:rsidR="0019291B">
        <w:rPr>
          <w:rFonts w:asciiTheme="minorHAnsi" w:hAnsiTheme="minorHAnsi" w:cs="Segoe UI"/>
          <w:color w:val="4C4C4C"/>
          <w:sz w:val="22"/>
          <w:szCs w:val="22"/>
          <w:lang w:val="en-US"/>
        </w:rPr>
        <w:t>an I</w:t>
      </w:r>
      <w:r w:rsidRPr="003B62ED">
        <w:rPr>
          <w:rFonts w:asciiTheme="minorHAnsi" w:hAnsiTheme="minorHAnsi" w:cs="Segoe UI"/>
          <w:color w:val="4C4C4C"/>
          <w:sz w:val="22"/>
          <w:szCs w:val="22"/>
          <w:lang w:val="en-US"/>
        </w:rPr>
        <w:t xml:space="preserve">nnovative </w:t>
      </w:r>
      <w:r w:rsidR="0019291B">
        <w:rPr>
          <w:rFonts w:asciiTheme="minorHAnsi" w:hAnsiTheme="minorHAnsi" w:cs="Segoe UI"/>
          <w:color w:val="4C4C4C"/>
          <w:sz w:val="22"/>
          <w:szCs w:val="22"/>
          <w:lang w:val="en-US"/>
        </w:rPr>
        <w:t>Approach to A</w:t>
      </w:r>
      <w:r w:rsidRPr="003B62ED">
        <w:rPr>
          <w:rFonts w:asciiTheme="minorHAnsi" w:hAnsiTheme="minorHAnsi" w:cs="Segoe UI"/>
          <w:color w:val="4C4C4C"/>
          <w:sz w:val="22"/>
          <w:szCs w:val="22"/>
          <w:lang w:val="en-US"/>
        </w:rPr>
        <w:t>nimation</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P</w:t>
      </w:r>
      <w:r w:rsidRPr="003B62ED">
        <w:rPr>
          <w:rFonts w:asciiTheme="minorHAnsi" w:hAnsiTheme="minorHAnsi" w:cs="Segoe UI"/>
          <w:color w:val="4C4C4C"/>
          <w:sz w:val="22"/>
          <w:szCs w:val="22"/>
          <w:lang w:val="en-US"/>
        </w:rPr>
        <w:t xml:space="preserve">uppeteer </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 xml:space="preserve">Prize for Best </w:t>
      </w:r>
      <w:proofErr w:type="spellStart"/>
      <w:r w:rsidR="0019291B">
        <w:rPr>
          <w:rFonts w:asciiTheme="minorHAnsi" w:hAnsiTheme="minorHAnsi" w:cs="Segoe UI"/>
          <w:color w:val="4C4C4C"/>
          <w:sz w:val="22"/>
          <w:szCs w:val="22"/>
          <w:lang w:val="en-US"/>
        </w:rPr>
        <w:t>S</w:t>
      </w:r>
      <w:r w:rsidRPr="003B62ED">
        <w:rPr>
          <w:rFonts w:asciiTheme="minorHAnsi" w:hAnsiTheme="minorHAnsi" w:cs="Segoe UI"/>
          <w:color w:val="4C4C4C"/>
          <w:sz w:val="22"/>
          <w:szCs w:val="22"/>
          <w:lang w:val="en-US"/>
        </w:rPr>
        <w:t>cenography</w:t>
      </w:r>
      <w:proofErr w:type="spellEnd"/>
      <w:r w:rsidRPr="003B62ED">
        <w:rPr>
          <w:rFonts w:asciiTheme="minorHAnsi" w:hAnsiTheme="minorHAnsi" w:cs="Segoe UI"/>
          <w:color w:val="4C4C4C"/>
          <w:sz w:val="22"/>
          <w:szCs w:val="22"/>
          <w:lang w:val="en-US"/>
        </w:rPr>
        <w:t xml:space="preserve"> </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M</w:t>
      </w:r>
      <w:r w:rsidRPr="003B62ED">
        <w:rPr>
          <w:rFonts w:asciiTheme="minorHAnsi" w:hAnsiTheme="minorHAnsi" w:cs="Segoe UI"/>
          <w:color w:val="4C4C4C"/>
          <w:sz w:val="22"/>
          <w:szCs w:val="22"/>
          <w:lang w:val="en-US"/>
        </w:rPr>
        <w:t>usic</w:t>
      </w:r>
    </w:p>
    <w:p w:rsidR="0019291B" w:rsidRDefault="003B62ED" w:rsidP="00F323CA">
      <w:pPr>
        <w:pStyle w:val="NormalnyWeb"/>
        <w:shd w:val="clear" w:color="auto" w:fill="FFFFFF"/>
        <w:jc w:val="both"/>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Download the application form regarding performances entering the festival competition (Re//</w:t>
      </w:r>
      <w:proofErr w:type="spellStart"/>
      <w:r w:rsidRPr="003B62ED">
        <w:rPr>
          <w:rFonts w:asciiTheme="minorHAnsi" w:hAnsiTheme="minorHAnsi" w:cs="Segoe UI"/>
          <w:color w:val="4C4C4C"/>
          <w:sz w:val="22"/>
          <w:szCs w:val="22"/>
          <w:lang w:val="en-US"/>
        </w:rPr>
        <w:t>Animacje</w:t>
      </w:r>
      <w:proofErr w:type="spellEnd"/>
      <w:r w:rsidRPr="003B62ED">
        <w:rPr>
          <w:rFonts w:asciiTheme="minorHAnsi" w:hAnsiTheme="minorHAnsi" w:cs="Segoe UI"/>
          <w:color w:val="4C4C4C"/>
          <w:sz w:val="22"/>
          <w:szCs w:val="22"/>
          <w:lang w:val="en-US"/>
        </w:rPr>
        <w:t>)</w:t>
      </w:r>
      <w:r w:rsidR="0019291B">
        <w:rPr>
          <w:rFonts w:asciiTheme="minorHAnsi" w:hAnsiTheme="minorHAnsi" w:cs="Segoe UI"/>
          <w:color w:val="4C4C4C"/>
          <w:sz w:val="22"/>
          <w:szCs w:val="22"/>
          <w:lang w:val="en-US"/>
        </w:rPr>
        <w:br/>
      </w:r>
      <w:hyperlink r:id="rId7" w:history="1">
        <w:r w:rsidR="0019291B" w:rsidRPr="00DB6E6F">
          <w:rPr>
            <w:rStyle w:val="Hipercze"/>
            <w:rFonts w:asciiTheme="minorHAnsi" w:hAnsiTheme="minorHAnsi" w:cs="Segoe UI"/>
            <w:sz w:val="22"/>
            <w:szCs w:val="22"/>
            <w:lang w:val="en-US"/>
          </w:rPr>
          <w:t>http://teatrarlekin.pl/en/festival</w:t>
        </w:r>
      </w:hyperlink>
    </w:p>
    <w:p w:rsidR="003B62ED" w:rsidRPr="003B62ED" w:rsidRDefault="003B62ED" w:rsidP="00F323CA">
      <w:pPr>
        <w:pStyle w:val="NormalnyWeb"/>
        <w:shd w:val="clear" w:color="auto" w:fill="FFFFFF"/>
        <w:jc w:val="both"/>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It is essential for applicants that their performances use animation techniques.</w:t>
      </w:r>
    </w:p>
    <w:p w:rsidR="003B62ED" w:rsidRPr="003B62ED" w:rsidRDefault="003B62ED" w:rsidP="00F323CA">
      <w:pPr>
        <w:pStyle w:val="Normalny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The festival organizers provide the festival participants with accommodation and food during the whole festival and the performance fee of PLN 3000 (c.a. EUR 700).</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The deadline for applications is 31st May, 2017.</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All the materials will not be returned to the sender.</w:t>
      </w:r>
    </w:p>
    <w:p w:rsidR="004563FD" w:rsidRDefault="003B62ED" w:rsidP="003B62ED">
      <w:pPr>
        <w:pStyle w:val="Normalny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The Festival Office is located at:</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 xml:space="preserve">the </w:t>
      </w:r>
      <w:proofErr w:type="spellStart"/>
      <w:r w:rsidRPr="003B62ED">
        <w:rPr>
          <w:rFonts w:asciiTheme="minorHAnsi" w:hAnsiTheme="minorHAnsi" w:cs="Segoe UI"/>
          <w:color w:val="4C4C4C"/>
          <w:sz w:val="22"/>
          <w:szCs w:val="22"/>
          <w:lang w:val="en-US"/>
        </w:rPr>
        <w:t>Arlekin</w:t>
      </w:r>
      <w:proofErr w:type="spellEnd"/>
      <w:r w:rsidRPr="003B62ED">
        <w:rPr>
          <w:rFonts w:asciiTheme="minorHAnsi" w:hAnsiTheme="minorHAnsi" w:cs="Segoe UI"/>
          <w:color w:val="4C4C4C"/>
          <w:sz w:val="22"/>
          <w:szCs w:val="22"/>
          <w:lang w:val="en-US"/>
        </w:rPr>
        <w:t xml:space="preserve"> Puppet Theatre</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 xml:space="preserve">al.1 </w:t>
      </w:r>
      <w:proofErr w:type="spellStart"/>
      <w:r w:rsidRPr="003B62ED">
        <w:rPr>
          <w:rFonts w:asciiTheme="minorHAnsi" w:hAnsiTheme="minorHAnsi" w:cs="Segoe UI"/>
          <w:color w:val="4C4C4C"/>
          <w:sz w:val="22"/>
          <w:szCs w:val="22"/>
          <w:lang w:val="en-US"/>
        </w:rPr>
        <w:t>Maja</w:t>
      </w:r>
      <w:proofErr w:type="spellEnd"/>
      <w:r w:rsidRPr="003B62ED">
        <w:rPr>
          <w:rFonts w:asciiTheme="minorHAnsi" w:hAnsiTheme="minorHAnsi" w:cs="Segoe UI"/>
          <w:color w:val="4C4C4C"/>
          <w:sz w:val="22"/>
          <w:szCs w:val="22"/>
          <w:lang w:val="en-US"/>
        </w:rPr>
        <w:t xml:space="preserve"> 2</w:t>
      </w:r>
      <w:r>
        <w:rPr>
          <w:rFonts w:asciiTheme="minorHAnsi" w:hAnsiTheme="minorHAnsi" w:cs="Segoe UI"/>
          <w:color w:val="4C4C4C"/>
          <w:sz w:val="22"/>
          <w:szCs w:val="22"/>
          <w:lang w:val="en-US"/>
        </w:rPr>
        <w:t xml:space="preserve"> </w:t>
      </w:r>
      <w:r w:rsidRPr="003B62ED">
        <w:rPr>
          <w:rFonts w:asciiTheme="minorHAnsi" w:hAnsiTheme="minorHAnsi" w:cs="Segoe UI"/>
          <w:color w:val="4C4C4C"/>
          <w:sz w:val="22"/>
          <w:szCs w:val="22"/>
          <w:lang w:val="en-US"/>
        </w:rPr>
        <w:t>90-718 Lodz, Poland,</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 xml:space="preserve">tel./fax +4842 633 08 94, email: sekretariat@teatrarlekin.pl </w:t>
      </w:r>
      <w:r w:rsidR="0019291B">
        <w:rPr>
          <w:rFonts w:asciiTheme="minorHAnsi" w:hAnsiTheme="minorHAnsi" w:cs="Segoe UI"/>
          <w:color w:val="4C4C4C"/>
          <w:sz w:val="22"/>
          <w:szCs w:val="22"/>
          <w:lang w:val="en-US"/>
        </w:rPr>
        <w:t xml:space="preserve"> </w:t>
      </w:r>
      <w:hyperlink r:id="rId8" w:history="1">
        <w:r w:rsidR="0019291B" w:rsidRPr="00DB6E6F">
          <w:rPr>
            <w:rStyle w:val="Hipercze"/>
            <w:rFonts w:asciiTheme="minorHAnsi" w:hAnsiTheme="minorHAnsi" w:cs="Segoe UI"/>
            <w:sz w:val="22"/>
            <w:szCs w:val="22"/>
            <w:lang w:val="en-US"/>
          </w:rPr>
          <w:t>www.teatrarlekin.pl</w:t>
        </w:r>
      </w:hyperlink>
    </w:p>
    <w:p w:rsidR="0019291B" w:rsidRPr="0019291B" w:rsidRDefault="0019291B" w:rsidP="003B62ED">
      <w:pPr>
        <w:pStyle w:val="NormalnyWeb"/>
        <w:shd w:val="clear" w:color="auto" w:fill="FFFFFF"/>
        <w:rPr>
          <w:rFonts w:asciiTheme="minorHAnsi" w:hAnsiTheme="minorHAnsi" w:cs="Segoe UI"/>
          <w:color w:val="4C4C4C"/>
          <w:sz w:val="22"/>
          <w:szCs w:val="22"/>
          <w:lang w:val="en-US"/>
        </w:rPr>
      </w:pPr>
    </w:p>
    <w:p w:rsidR="004563FD" w:rsidRPr="0019291B" w:rsidRDefault="004563FD" w:rsidP="00960306">
      <w:pPr>
        <w:rPr>
          <w:rFonts w:asciiTheme="minorHAnsi" w:hAnsiTheme="minorHAnsi"/>
          <w:sz w:val="22"/>
          <w:szCs w:val="22"/>
          <w:lang w:val="en-US"/>
        </w:rPr>
      </w:pPr>
    </w:p>
    <w:sectPr w:rsidR="004563FD" w:rsidRPr="0019291B" w:rsidSect="005A1AF0">
      <w:headerReference w:type="default" r:id="rId9"/>
      <w:pgSz w:w="11906" w:h="16838"/>
      <w:pgMar w:top="2410" w:right="1418" w:bottom="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302" w:rsidRDefault="00FA7302" w:rsidP="00074937">
      <w:r>
        <w:separator/>
      </w:r>
    </w:p>
  </w:endnote>
  <w:endnote w:type="continuationSeparator" w:id="0">
    <w:p w:rsidR="00FA7302" w:rsidRDefault="00FA7302" w:rsidP="000749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302" w:rsidRDefault="00FA7302" w:rsidP="00074937">
      <w:r>
        <w:separator/>
      </w:r>
    </w:p>
  </w:footnote>
  <w:footnote w:type="continuationSeparator" w:id="0">
    <w:p w:rsidR="00FA7302" w:rsidRDefault="00FA7302" w:rsidP="000749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F0" w:rsidRDefault="00DE4038" w:rsidP="005A1AF0">
    <w:pPr>
      <w:pStyle w:val="Nagwek3"/>
      <w:shd w:val="clear" w:color="auto" w:fill="FFFFFF"/>
      <w:spacing w:before="0" w:after="120"/>
      <w:ind w:left="2126" w:hanging="2126"/>
      <w:rPr>
        <w:rFonts w:ascii="Segoe UI" w:hAnsi="Segoe UI" w:cs="Segoe UI"/>
        <w:color w:val="4C4C4C"/>
        <w:sz w:val="21"/>
        <w:szCs w:val="21"/>
        <w:shd w:val="clear" w:color="auto" w:fill="FFFFFF"/>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143000" cy="1085850"/>
          <wp:effectExtent l="19050" t="0" r="0" b="0"/>
          <wp:wrapSquare wrapText="bothSides"/>
          <wp:docPr id="3" name="Obraz 3" descr="ANI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RT logo"/>
                  <pic:cNvPicPr>
                    <a:picLocks noChangeAspect="1" noChangeArrowheads="1"/>
                  </pic:cNvPicPr>
                </pic:nvPicPr>
                <pic:blipFill>
                  <a:blip r:embed="rId1"/>
                  <a:srcRect/>
                  <a:stretch>
                    <a:fillRect/>
                  </a:stretch>
                </pic:blipFill>
                <pic:spPr bwMode="auto">
                  <a:xfrm>
                    <a:off x="0" y="0"/>
                    <a:ext cx="1143000" cy="1085850"/>
                  </a:xfrm>
                  <a:prstGeom prst="rect">
                    <a:avLst/>
                  </a:prstGeom>
                  <a:noFill/>
                  <a:ln w="9525">
                    <a:noFill/>
                    <a:miter lim="800000"/>
                    <a:headEnd/>
                    <a:tailEnd/>
                  </a:ln>
                </pic:spPr>
              </pic:pic>
            </a:graphicData>
          </a:graphic>
        </wp:anchor>
      </w:drawing>
    </w:r>
    <w:r w:rsidR="00074937" w:rsidRPr="005A1AF0">
      <w:rPr>
        <w:rFonts w:ascii="Segoe UI" w:hAnsi="Segoe UI" w:cs="Segoe UI"/>
        <w:color w:val="4C4C4C"/>
        <w:sz w:val="21"/>
        <w:szCs w:val="21"/>
        <w:shd w:val="clear" w:color="auto" w:fill="FFFFFF"/>
        <w:lang w:val="en-US"/>
      </w:rPr>
      <w:t xml:space="preserve"> </w:t>
    </w:r>
    <w:r w:rsidR="005A1AF0">
      <w:rPr>
        <w:rFonts w:ascii="Segoe UI" w:hAnsi="Segoe UI" w:cs="Segoe UI"/>
        <w:color w:val="4C4C4C"/>
        <w:sz w:val="21"/>
        <w:szCs w:val="21"/>
        <w:shd w:val="clear" w:color="auto" w:fill="FFFFFF"/>
        <w:lang w:val="en-US"/>
      </w:rPr>
      <w:tab/>
    </w:r>
  </w:p>
  <w:p w:rsidR="00632ABD" w:rsidRPr="00632ABD" w:rsidRDefault="00632ABD" w:rsidP="00632ABD">
    <w:pPr>
      <w:pStyle w:val="Nagwek3"/>
      <w:shd w:val="clear" w:color="auto" w:fill="FFFFFF"/>
      <w:spacing w:before="0" w:after="120"/>
      <w:ind w:left="2126"/>
      <w:jc w:val="center"/>
      <w:rPr>
        <w:rFonts w:ascii="Calibri" w:hAnsi="Calibri" w:cs="Segoe UI"/>
        <w:b w:val="0"/>
        <w:bCs w:val="0"/>
        <w:i/>
        <w:color w:val="405158"/>
        <w:sz w:val="24"/>
        <w:szCs w:val="24"/>
        <w:lang w:val="en-US"/>
      </w:rPr>
    </w:pPr>
    <w:r w:rsidRPr="00632ABD">
      <w:rPr>
        <w:rStyle w:val="itemtitlepart3"/>
        <w:rFonts w:ascii="Calibri" w:hAnsi="Calibri"/>
        <w:bCs w:val="0"/>
        <w:color w:val="405158"/>
        <w:sz w:val="24"/>
        <w:szCs w:val="24"/>
        <w:lang w:val="en-US"/>
      </w:rPr>
      <w:t>3</w:t>
    </w:r>
    <w:r w:rsidRPr="00632ABD">
      <w:rPr>
        <w:rStyle w:val="itemtitlepart3"/>
        <w:rFonts w:ascii="Calibri" w:hAnsi="Calibri"/>
        <w:bCs w:val="0"/>
        <w:color w:val="405158"/>
        <w:sz w:val="24"/>
        <w:szCs w:val="24"/>
        <w:vertAlign w:val="superscript"/>
        <w:lang w:val="en-US"/>
      </w:rPr>
      <w:t>RD</w:t>
    </w:r>
    <w:r>
      <w:rPr>
        <w:rStyle w:val="itemtitlepart3"/>
        <w:rFonts w:ascii="Calibri" w:hAnsi="Calibri"/>
        <w:bCs w:val="0"/>
        <w:color w:val="405158"/>
        <w:sz w:val="24"/>
        <w:szCs w:val="24"/>
        <w:vertAlign w:val="superscript"/>
        <w:lang w:val="en-US"/>
      </w:rPr>
      <w:t xml:space="preserve"> </w:t>
    </w:r>
    <w:r w:rsidRPr="00632ABD">
      <w:rPr>
        <w:rStyle w:val="itemtitlepart3"/>
        <w:rFonts w:ascii="Calibri" w:hAnsi="Calibri"/>
        <w:bCs w:val="0"/>
        <w:color w:val="405158"/>
        <w:sz w:val="24"/>
        <w:szCs w:val="24"/>
        <w:lang w:val="en-US"/>
      </w:rPr>
      <w:t>EDITION OF</w:t>
    </w:r>
    <w:r w:rsidRPr="00632ABD">
      <w:rPr>
        <w:rStyle w:val="itemtitlepart3"/>
        <w:rFonts w:ascii="Calibri" w:hAnsi="Calibri"/>
        <w:bCs w:val="0"/>
        <w:i/>
        <w:color w:val="405158"/>
        <w:sz w:val="24"/>
        <w:szCs w:val="24"/>
        <w:lang w:val="en-US"/>
      </w:rPr>
      <w:t xml:space="preserve"> ANIMART</w:t>
    </w:r>
    <w:r w:rsidRPr="00632ABD">
      <w:rPr>
        <w:rStyle w:val="itemtitlepart3"/>
        <w:rFonts w:ascii="Calibri" w:hAnsi="Calibri"/>
        <w:bCs w:val="0"/>
        <w:color w:val="405158"/>
        <w:sz w:val="24"/>
        <w:szCs w:val="24"/>
        <w:lang w:val="en-US"/>
      </w:rPr>
      <w:t xml:space="preserve"> INTERNATIONAL FESTIVAL OF ANIMATION ART</w:t>
    </w:r>
    <w:r w:rsidRPr="00632ABD">
      <w:rPr>
        <w:rStyle w:val="itemtitlepart3"/>
        <w:rFonts w:ascii="Calibri" w:hAnsi="Calibri"/>
        <w:b w:val="0"/>
        <w:bCs w:val="0"/>
        <w:color w:val="405158"/>
        <w:sz w:val="24"/>
        <w:szCs w:val="24"/>
        <w:lang w:val="en-US"/>
      </w:rPr>
      <w:t xml:space="preserve"> </w:t>
    </w:r>
    <w:r>
      <w:rPr>
        <w:rStyle w:val="itemtitlepart3"/>
        <w:rFonts w:ascii="Calibri" w:hAnsi="Calibri"/>
        <w:b w:val="0"/>
        <w:bCs w:val="0"/>
        <w:color w:val="405158"/>
        <w:sz w:val="24"/>
        <w:szCs w:val="24"/>
        <w:lang w:val="en-US"/>
      </w:rPr>
      <w:t xml:space="preserve">III </w:t>
    </w:r>
    <w:r w:rsidRPr="00632ABD">
      <w:rPr>
        <w:rStyle w:val="itemtitlepart1"/>
        <w:rFonts w:ascii="Calibri" w:hAnsi="Calibri" w:cs="Segoe UI"/>
        <w:b w:val="0"/>
        <w:bCs w:val="0"/>
        <w:color w:val="405158"/>
        <w:sz w:val="24"/>
        <w:szCs w:val="24"/>
        <w:lang w:val="en-US"/>
      </w:rPr>
      <w:t>MIĘDZYNARODOWY</w:t>
    </w:r>
    <w:r w:rsidRPr="00632ABD">
      <w:rPr>
        <w:rStyle w:val="apple-converted-space"/>
        <w:rFonts w:ascii="Calibri" w:hAnsi="Calibri" w:cs="Segoe UI"/>
        <w:b w:val="0"/>
        <w:bCs w:val="0"/>
        <w:color w:val="405158"/>
        <w:sz w:val="24"/>
        <w:szCs w:val="24"/>
        <w:lang w:val="en-US"/>
      </w:rPr>
      <w:t> </w:t>
    </w:r>
    <w:r w:rsidRPr="00632ABD">
      <w:rPr>
        <w:rStyle w:val="itemtitlepart2"/>
        <w:rFonts w:ascii="Calibri" w:hAnsi="Calibri" w:cs="Segoe UI"/>
        <w:b w:val="0"/>
        <w:bCs w:val="0"/>
        <w:color w:val="405158"/>
        <w:sz w:val="24"/>
        <w:szCs w:val="24"/>
        <w:lang w:val="en-US"/>
      </w:rPr>
      <w:t>FESTIWAL</w:t>
    </w:r>
    <w:r w:rsidRPr="00632ABD">
      <w:rPr>
        <w:rStyle w:val="apple-converted-space"/>
        <w:rFonts w:ascii="Calibri" w:hAnsi="Calibri" w:cs="Segoe UI"/>
        <w:b w:val="0"/>
        <w:bCs w:val="0"/>
        <w:color w:val="405158"/>
        <w:sz w:val="24"/>
        <w:szCs w:val="24"/>
        <w:lang w:val="en-US"/>
      </w:rPr>
      <w:t xml:space="preserve"> SZTUKI </w:t>
    </w:r>
    <w:r w:rsidRPr="00632ABD">
      <w:rPr>
        <w:rStyle w:val="itemtitlepart3"/>
        <w:rFonts w:ascii="Calibri" w:hAnsi="Calibri" w:cs="Segoe UI"/>
        <w:b w:val="0"/>
        <w:bCs w:val="0"/>
        <w:color w:val="405158"/>
        <w:sz w:val="24"/>
        <w:szCs w:val="24"/>
        <w:lang w:val="en-US"/>
      </w:rPr>
      <w:t xml:space="preserve">ANIMACJI </w:t>
    </w:r>
    <w:r w:rsidRPr="00632ABD">
      <w:rPr>
        <w:rStyle w:val="itemtitlepart0"/>
        <w:rFonts w:ascii="Calibri" w:hAnsi="Calibri" w:cs="Segoe UI"/>
        <w:b w:val="0"/>
        <w:bCs w:val="0"/>
        <w:i/>
        <w:color w:val="405158"/>
        <w:sz w:val="24"/>
        <w:szCs w:val="24"/>
        <w:lang w:val="en-US"/>
      </w:rPr>
      <w:t>ANIMART</w:t>
    </w:r>
  </w:p>
  <w:p w:rsidR="00632ABD" w:rsidRPr="00174648" w:rsidRDefault="00174648" w:rsidP="00174648">
    <w:pPr>
      <w:jc w:val="center"/>
      <w:rPr>
        <w:rFonts w:asciiTheme="minorHAnsi" w:hAnsiTheme="minorHAnsi" w:cstheme="minorHAnsi"/>
        <w:b/>
        <w:lang w:val="en-US"/>
      </w:rPr>
    </w:pPr>
    <w:r>
      <w:rPr>
        <w:rStyle w:val="Pogrubienie"/>
        <w:rFonts w:asciiTheme="minorHAnsi" w:hAnsiTheme="minorHAnsi" w:cstheme="minorHAnsi"/>
        <w:b w:val="0"/>
        <w:color w:val="4C4C4C"/>
        <w:shd w:val="clear" w:color="auto" w:fill="FFFFFF"/>
      </w:rPr>
      <w:t>29.09-06.10.</w:t>
    </w:r>
    <w:r w:rsidR="00632ABD" w:rsidRPr="00174648">
      <w:rPr>
        <w:rStyle w:val="Pogrubienie"/>
        <w:rFonts w:asciiTheme="minorHAnsi" w:hAnsiTheme="minorHAnsi" w:cstheme="minorHAnsi"/>
        <w:b w:val="0"/>
        <w:color w:val="4C4C4C"/>
        <w:shd w:val="clear" w:color="auto" w:fill="FFFFFF"/>
      </w:rPr>
      <w:t>2017</w:t>
    </w:r>
  </w:p>
  <w:p w:rsidR="00074937" w:rsidRPr="005A1AF0" w:rsidRDefault="00074937">
    <w:pPr>
      <w:pStyle w:val="Nagwek"/>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579A2"/>
    <w:multiLevelType w:val="hybridMultilevel"/>
    <w:tmpl w:val="40A6A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11C1093"/>
    <w:multiLevelType w:val="singleLevel"/>
    <w:tmpl w:val="0415000F"/>
    <w:lvl w:ilvl="0">
      <w:start w:val="1"/>
      <w:numFmt w:val="decimal"/>
      <w:lvlText w:val="%1."/>
      <w:lvlJc w:val="left"/>
      <w:pPr>
        <w:tabs>
          <w:tab w:val="num" w:pos="360"/>
        </w:tabs>
        <w:ind w:left="360" w:hanging="360"/>
      </w:pPr>
      <w:rPr>
        <w:rFonts w:hint="default"/>
      </w:rPr>
    </w:lvl>
  </w:abstractNum>
  <w:abstractNum w:abstractNumId="2">
    <w:nsid w:val="7EC8028E"/>
    <w:multiLevelType w:val="hybridMultilevel"/>
    <w:tmpl w:val="692AE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noPunctuationKerning/>
  <w:characterSpacingControl w:val="doNotCompress"/>
  <w:hdrShapeDefaults>
    <o:shapedefaults v:ext="edit" spidmax="22530"/>
  </w:hdrShapeDefaults>
  <w:footnotePr>
    <w:footnote w:id="-1"/>
    <w:footnote w:id="0"/>
  </w:footnotePr>
  <w:endnotePr>
    <w:endnote w:id="-1"/>
    <w:endnote w:id="0"/>
  </w:endnotePr>
  <w:compat/>
  <w:rsids>
    <w:rsidRoot w:val="00542E4F"/>
    <w:rsid w:val="000418C0"/>
    <w:rsid w:val="00074937"/>
    <w:rsid w:val="00120711"/>
    <w:rsid w:val="00174648"/>
    <w:rsid w:val="0019291B"/>
    <w:rsid w:val="003479CB"/>
    <w:rsid w:val="003B62ED"/>
    <w:rsid w:val="003E59AC"/>
    <w:rsid w:val="004563FD"/>
    <w:rsid w:val="00462F8E"/>
    <w:rsid w:val="00535401"/>
    <w:rsid w:val="00542E4F"/>
    <w:rsid w:val="0055402E"/>
    <w:rsid w:val="005A1AF0"/>
    <w:rsid w:val="00632ABD"/>
    <w:rsid w:val="006D26D9"/>
    <w:rsid w:val="006E614C"/>
    <w:rsid w:val="0072132C"/>
    <w:rsid w:val="00723447"/>
    <w:rsid w:val="00747ADC"/>
    <w:rsid w:val="00750A4E"/>
    <w:rsid w:val="007C1FBA"/>
    <w:rsid w:val="007F3818"/>
    <w:rsid w:val="00810854"/>
    <w:rsid w:val="00836070"/>
    <w:rsid w:val="00867FF2"/>
    <w:rsid w:val="00910579"/>
    <w:rsid w:val="0091714C"/>
    <w:rsid w:val="00960306"/>
    <w:rsid w:val="009B30B6"/>
    <w:rsid w:val="009B5D80"/>
    <w:rsid w:val="009E3122"/>
    <w:rsid w:val="00AA32E4"/>
    <w:rsid w:val="00AE4245"/>
    <w:rsid w:val="00B366CF"/>
    <w:rsid w:val="00B97F87"/>
    <w:rsid w:val="00C52291"/>
    <w:rsid w:val="00C76E00"/>
    <w:rsid w:val="00D41CEF"/>
    <w:rsid w:val="00D46451"/>
    <w:rsid w:val="00DB78A5"/>
    <w:rsid w:val="00DE4038"/>
    <w:rsid w:val="00ED1625"/>
    <w:rsid w:val="00F15A9A"/>
    <w:rsid w:val="00F300D6"/>
    <w:rsid w:val="00F323CA"/>
    <w:rsid w:val="00FA7302"/>
    <w:rsid w:val="00FE310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0A4E"/>
    <w:rPr>
      <w:sz w:val="24"/>
      <w:szCs w:val="24"/>
    </w:rPr>
  </w:style>
  <w:style w:type="paragraph" w:styleId="Nagwek1">
    <w:name w:val="heading 1"/>
    <w:basedOn w:val="Normalny"/>
    <w:next w:val="Normalny"/>
    <w:qFormat/>
    <w:rsid w:val="00750A4E"/>
    <w:pPr>
      <w:keepNext/>
      <w:jc w:val="both"/>
      <w:outlineLvl w:val="0"/>
    </w:pPr>
    <w:rPr>
      <w:b/>
      <w:sz w:val="22"/>
      <w:lang w:val="en-GB"/>
    </w:rPr>
  </w:style>
  <w:style w:type="paragraph" w:styleId="Nagwek3">
    <w:name w:val="heading 3"/>
    <w:basedOn w:val="Normalny"/>
    <w:next w:val="Normalny"/>
    <w:link w:val="Nagwek3Znak"/>
    <w:uiPriority w:val="9"/>
    <w:unhideWhenUsed/>
    <w:qFormat/>
    <w:rsid w:val="00074937"/>
    <w:pPr>
      <w:keepNext/>
      <w:spacing w:before="240" w:after="60"/>
      <w:outlineLvl w:val="2"/>
    </w:pPr>
    <w:rPr>
      <w:rFonts w:ascii="Cambria"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074937"/>
    <w:rPr>
      <w:sz w:val="16"/>
      <w:szCs w:val="16"/>
    </w:rPr>
  </w:style>
  <w:style w:type="paragraph" w:styleId="Tekstkomentarza">
    <w:name w:val="annotation text"/>
    <w:basedOn w:val="Normalny"/>
    <w:link w:val="TekstkomentarzaZnak"/>
    <w:uiPriority w:val="99"/>
    <w:semiHidden/>
    <w:unhideWhenUsed/>
    <w:rsid w:val="00074937"/>
    <w:rPr>
      <w:sz w:val="20"/>
      <w:szCs w:val="20"/>
    </w:rPr>
  </w:style>
  <w:style w:type="character" w:customStyle="1" w:styleId="TekstkomentarzaZnak">
    <w:name w:val="Tekst komentarza Znak"/>
    <w:basedOn w:val="Domylnaczcionkaakapitu"/>
    <w:link w:val="Tekstkomentarza"/>
    <w:uiPriority w:val="99"/>
    <w:semiHidden/>
    <w:rsid w:val="00074937"/>
  </w:style>
  <w:style w:type="paragraph" w:styleId="Tematkomentarza">
    <w:name w:val="annotation subject"/>
    <w:basedOn w:val="Tekstkomentarza"/>
    <w:next w:val="Tekstkomentarza"/>
    <w:link w:val="TematkomentarzaZnak"/>
    <w:uiPriority w:val="99"/>
    <w:semiHidden/>
    <w:unhideWhenUsed/>
    <w:rsid w:val="00074937"/>
    <w:rPr>
      <w:b/>
      <w:bCs/>
    </w:rPr>
  </w:style>
  <w:style w:type="character" w:customStyle="1" w:styleId="TematkomentarzaZnak">
    <w:name w:val="Temat komentarza Znak"/>
    <w:link w:val="Tematkomentarza"/>
    <w:uiPriority w:val="99"/>
    <w:semiHidden/>
    <w:rsid w:val="00074937"/>
    <w:rPr>
      <w:b/>
      <w:bCs/>
    </w:rPr>
  </w:style>
  <w:style w:type="paragraph" w:styleId="Tekstdymka">
    <w:name w:val="Balloon Text"/>
    <w:basedOn w:val="Normalny"/>
    <w:link w:val="TekstdymkaZnak"/>
    <w:uiPriority w:val="99"/>
    <w:semiHidden/>
    <w:unhideWhenUsed/>
    <w:rsid w:val="00074937"/>
    <w:rPr>
      <w:rFonts w:ascii="Tahoma" w:hAnsi="Tahoma" w:cs="Tahoma"/>
      <w:sz w:val="16"/>
      <w:szCs w:val="16"/>
    </w:rPr>
  </w:style>
  <w:style w:type="character" w:customStyle="1" w:styleId="TekstdymkaZnak">
    <w:name w:val="Tekst dymka Znak"/>
    <w:link w:val="Tekstdymka"/>
    <w:uiPriority w:val="99"/>
    <w:semiHidden/>
    <w:rsid w:val="00074937"/>
    <w:rPr>
      <w:rFonts w:ascii="Tahoma" w:hAnsi="Tahoma" w:cs="Tahoma"/>
      <w:sz w:val="16"/>
      <w:szCs w:val="16"/>
    </w:rPr>
  </w:style>
  <w:style w:type="paragraph" w:styleId="Nagwek">
    <w:name w:val="header"/>
    <w:basedOn w:val="Normalny"/>
    <w:link w:val="NagwekZnak"/>
    <w:uiPriority w:val="99"/>
    <w:semiHidden/>
    <w:unhideWhenUsed/>
    <w:rsid w:val="00074937"/>
    <w:pPr>
      <w:tabs>
        <w:tab w:val="center" w:pos="4536"/>
        <w:tab w:val="right" w:pos="9072"/>
      </w:tabs>
    </w:pPr>
  </w:style>
  <w:style w:type="character" w:customStyle="1" w:styleId="NagwekZnak">
    <w:name w:val="Nagłówek Znak"/>
    <w:link w:val="Nagwek"/>
    <w:uiPriority w:val="99"/>
    <w:semiHidden/>
    <w:rsid w:val="00074937"/>
    <w:rPr>
      <w:sz w:val="24"/>
      <w:szCs w:val="24"/>
    </w:rPr>
  </w:style>
  <w:style w:type="paragraph" w:styleId="Stopka">
    <w:name w:val="footer"/>
    <w:basedOn w:val="Normalny"/>
    <w:link w:val="StopkaZnak"/>
    <w:uiPriority w:val="99"/>
    <w:semiHidden/>
    <w:unhideWhenUsed/>
    <w:rsid w:val="00074937"/>
    <w:pPr>
      <w:tabs>
        <w:tab w:val="center" w:pos="4536"/>
        <w:tab w:val="right" w:pos="9072"/>
      </w:tabs>
    </w:pPr>
  </w:style>
  <w:style w:type="character" w:customStyle="1" w:styleId="StopkaZnak">
    <w:name w:val="Stopka Znak"/>
    <w:link w:val="Stopka"/>
    <w:uiPriority w:val="99"/>
    <w:semiHidden/>
    <w:rsid w:val="00074937"/>
    <w:rPr>
      <w:sz w:val="24"/>
      <w:szCs w:val="24"/>
    </w:rPr>
  </w:style>
  <w:style w:type="character" w:customStyle="1" w:styleId="Nagwek3Znak">
    <w:name w:val="Nagłówek 3 Znak"/>
    <w:link w:val="Nagwek3"/>
    <w:uiPriority w:val="9"/>
    <w:rsid w:val="00074937"/>
    <w:rPr>
      <w:rFonts w:ascii="Cambria" w:eastAsia="Times New Roman" w:hAnsi="Cambria" w:cs="Times New Roman"/>
      <w:b/>
      <w:bCs/>
      <w:sz w:val="26"/>
      <w:szCs w:val="26"/>
    </w:rPr>
  </w:style>
  <w:style w:type="character" w:customStyle="1" w:styleId="itemtitlepart0">
    <w:name w:val="item_title_part0"/>
    <w:basedOn w:val="Domylnaczcionkaakapitu"/>
    <w:rsid w:val="00074937"/>
  </w:style>
  <w:style w:type="character" w:customStyle="1" w:styleId="apple-converted-space">
    <w:name w:val="apple-converted-space"/>
    <w:basedOn w:val="Domylnaczcionkaakapitu"/>
    <w:rsid w:val="00074937"/>
  </w:style>
  <w:style w:type="character" w:customStyle="1" w:styleId="itemtitlepart1">
    <w:name w:val="item_title_part1"/>
    <w:basedOn w:val="Domylnaczcionkaakapitu"/>
    <w:rsid w:val="00074937"/>
  </w:style>
  <w:style w:type="character" w:customStyle="1" w:styleId="itemtitlepart2">
    <w:name w:val="item_title_part2"/>
    <w:basedOn w:val="Domylnaczcionkaakapitu"/>
    <w:rsid w:val="00074937"/>
  </w:style>
  <w:style w:type="character" w:customStyle="1" w:styleId="itemtitlepart3">
    <w:name w:val="item_title_part3"/>
    <w:basedOn w:val="Domylnaczcionkaakapitu"/>
    <w:rsid w:val="00074937"/>
  </w:style>
  <w:style w:type="character" w:styleId="Hipercze">
    <w:name w:val="Hyperlink"/>
    <w:uiPriority w:val="99"/>
    <w:unhideWhenUsed/>
    <w:rsid w:val="00462F8E"/>
    <w:rPr>
      <w:color w:val="0563C1"/>
      <w:u w:val="single"/>
    </w:rPr>
  </w:style>
  <w:style w:type="character" w:styleId="Pogrubienie">
    <w:name w:val="Strong"/>
    <w:basedOn w:val="Domylnaczcionkaakapitu"/>
    <w:uiPriority w:val="22"/>
    <w:qFormat/>
    <w:rsid w:val="00632ABD"/>
    <w:rPr>
      <w:b/>
      <w:bCs/>
    </w:rPr>
  </w:style>
  <w:style w:type="paragraph" w:styleId="Akapitzlist">
    <w:name w:val="List Paragraph"/>
    <w:basedOn w:val="Normalny"/>
    <w:uiPriority w:val="34"/>
    <w:qFormat/>
    <w:rsid w:val="00910579"/>
    <w:pPr>
      <w:ind w:left="720"/>
      <w:contextualSpacing/>
    </w:pPr>
  </w:style>
  <w:style w:type="paragraph" w:styleId="NormalnyWeb">
    <w:name w:val="Normal (Web)"/>
    <w:basedOn w:val="Normalny"/>
    <w:uiPriority w:val="99"/>
    <w:unhideWhenUsed/>
    <w:rsid w:val="004563F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33686036">
      <w:bodyDiv w:val="1"/>
      <w:marLeft w:val="0"/>
      <w:marRight w:val="0"/>
      <w:marTop w:val="0"/>
      <w:marBottom w:val="0"/>
      <w:divBdr>
        <w:top w:val="none" w:sz="0" w:space="0" w:color="auto"/>
        <w:left w:val="none" w:sz="0" w:space="0" w:color="auto"/>
        <w:bottom w:val="none" w:sz="0" w:space="0" w:color="auto"/>
        <w:right w:val="none" w:sz="0" w:space="0" w:color="auto"/>
      </w:divBdr>
    </w:div>
    <w:div w:id="202181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trarlekin.pl" TargetMode="External"/><Relationship Id="rId3" Type="http://schemas.openxmlformats.org/officeDocument/2006/relationships/settings" Target="settings.xml"/><Relationship Id="rId7" Type="http://schemas.openxmlformats.org/officeDocument/2006/relationships/hyperlink" Target="http://teatrarlekin.pl/en/fest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348</Words>
  <Characters>2091</Characters>
  <Application>Microsoft Office Word</Application>
  <DocSecurity>0</DocSecurity>
  <Lines>17</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T</Company>
  <LinksUpToDate>false</LinksUpToDate>
  <CharactersWithSpaces>2435</CharactersWithSpaces>
  <SharedDoc>false</SharedDoc>
  <HLinks>
    <vt:vector size="6" baseType="variant">
      <vt:variant>
        <vt:i4>7340089</vt:i4>
      </vt:variant>
      <vt:variant>
        <vt:i4>0</vt:i4>
      </vt:variant>
      <vt:variant>
        <vt:i4>0</vt:i4>
      </vt:variant>
      <vt:variant>
        <vt:i4>5</vt:i4>
      </vt:variant>
      <vt:variant>
        <vt:lpwstr>http://www.teatrarlekin.pl/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Arlekin</cp:lastModifiedBy>
  <cp:revision>5</cp:revision>
  <cp:lastPrinted>2001-09-20T10:43:00Z</cp:lastPrinted>
  <dcterms:created xsi:type="dcterms:W3CDTF">2017-03-08T07:59:00Z</dcterms:created>
  <dcterms:modified xsi:type="dcterms:W3CDTF">2017-03-08T08:05:00Z</dcterms:modified>
</cp:coreProperties>
</file>