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4C" w:rsidRDefault="0050334C" w:rsidP="0050334C">
      <w:pPr>
        <w:jc w:val="center"/>
      </w:pPr>
      <w:r>
        <w:t>DIARIO FURIOSO</w:t>
      </w:r>
    </w:p>
    <w:p w:rsidR="0050334C" w:rsidRDefault="0050334C" w:rsidP="0050334C">
      <w:pPr>
        <w:jc w:val="both"/>
      </w:pPr>
      <w:r>
        <w:t xml:space="preserve">     Lo que en esta exposición se muestra son las reproducciones ampliadas de un cuaderno con  dibujos y manuscritos </w:t>
      </w:r>
      <w:proofErr w:type="gramStart"/>
      <w:r>
        <w:t>propios</w:t>
      </w:r>
      <w:proofErr w:type="gramEnd"/>
      <w:r>
        <w:t xml:space="preserve"> que Francisco Nieva donó a la RAE y con el que la docta casa hizo una edición facsímil, no venal, como regalo para los académicos en las navidades del 2015. “El cuaderno romántico” lo llamaba él.</w:t>
      </w:r>
    </w:p>
    <w:p w:rsidR="0050334C" w:rsidRDefault="0050334C" w:rsidP="0050334C">
      <w:pPr>
        <w:jc w:val="both"/>
      </w:pPr>
      <w:r>
        <w:t xml:space="preserve">     Se trata de un libro de diarios de la época romántica, encuadernado en cuero negro, con una extraña incrustación plateada en su portada –donde se podía grabar el nombre del propietario–, y con una cerradura y su pequeña llave correspondiente. Un objeto de prestigio, con un alma antigua, y como dotado de un poder de sugestión capaz de incitar a un espíritu sensible a volcar en él toda suerte de inconfesables fantasías. </w:t>
      </w:r>
    </w:p>
    <w:p w:rsidR="0050334C" w:rsidRDefault="0050334C" w:rsidP="0050334C">
      <w:pPr>
        <w:jc w:val="both"/>
      </w:pPr>
      <w:r>
        <w:t xml:space="preserve">     Fue realizado entre los años 78 y 80. Dos años en los que Nieva, además, pondría en escena algunas de sus más renombradas obras, en la mayoría de las cuales no solo se ocupó de la autoría o adaptación de los textos, sino también de la dirección, el vestuario y la escenografía: Delirio del amor hostil, Los baños de Argel, La señora Tártara, El rayo colgado… Finalizó también una primera versión de su Tirante el Blanco y dio varios libros a la imprenta. </w:t>
      </w:r>
    </w:p>
    <w:p w:rsidR="0050334C" w:rsidRDefault="0050334C" w:rsidP="0050334C">
      <w:pPr>
        <w:jc w:val="both"/>
      </w:pPr>
      <w:r>
        <w:t xml:space="preserve">     Una frenética actividad de cara al público de la que, sin duda, necesitaba descansar de vez en cuando, y no encontró mejor refugio para ello que las páginas amarillentas y vacías de su cuaderno mágico, que desde algún lugar recóndito parecían susurrarle: “no te olvides de tu otro yo, el que sabe más de abismos que de aplausos y libera su espantosa carcajada ante el horror de la existencia.” Y él dejaba volar su mano como al dictado de un ente misterioso; y así, desde la primera a la última y sin plan preestablecido, se fueron poblando las hojas de seres imposibles, tremendos, furiosos, perversos y divertidos; simbiosis de carne –sea humana o animal– y muebles absurdos o arquitecturas delirantes. Como marionetas ajenas a su manipulador, armatostes con vida interior que traslucen costumbres monstruosas llevadas con mucha naturalidad. </w:t>
      </w:r>
    </w:p>
    <w:p w:rsidR="0050334C" w:rsidRDefault="0050334C" w:rsidP="0050334C">
      <w:pPr>
        <w:jc w:val="both"/>
      </w:pPr>
      <w:r>
        <w:t xml:space="preserve">     A la contra de los preceptos del arte moderno, son dibujos decididamente literarios, de carácter irracionalista y poético, complementados con textos de la misma índole. No hay página que desmerezca y el resultado final viene a ser una mezcla de libro de artista y de grimorio profano y libertario. Comienza con una invocación al arte del pasado y a los artistas de su mismo pelo –de tormenta–. Artistas visionarios, exaltados y salvajes; artistas niños, vitalistas y sufrientes, transgresores e inclasificables como lo era él: Baudelaire, </w:t>
      </w:r>
      <w:proofErr w:type="spellStart"/>
      <w:r>
        <w:t>Grandville</w:t>
      </w:r>
      <w:proofErr w:type="spellEnd"/>
      <w:r>
        <w:t xml:space="preserve">, </w:t>
      </w:r>
      <w:proofErr w:type="spellStart"/>
      <w:r>
        <w:t>Jarry</w:t>
      </w:r>
      <w:proofErr w:type="spellEnd"/>
      <w:r>
        <w:t>, Leopardi… Y no desvelemos más, pues se explican por sí mismos. Que sea el espectador quien juzgue y diga en toda conciencia si no hay algunos que no tienen remedio.</w:t>
      </w:r>
    </w:p>
    <w:p w:rsidR="0050334C" w:rsidRDefault="0050334C" w:rsidP="0050334C">
      <w:pPr>
        <w:tabs>
          <w:tab w:val="left" w:pos="1701"/>
        </w:tabs>
        <w:jc w:val="both"/>
      </w:pPr>
      <w:r>
        <w:t xml:space="preserve">     Solo resta agradecer en su nombre a esta tropa de marionetistas la afectuosa acogida y el interés que muestran por su obra. Puedo asegurar que el maestro se sentiría muy honrado y feliz de reencontrarse con los suyos.</w:t>
      </w:r>
    </w:p>
    <w:p w:rsidR="0050334C" w:rsidRDefault="0050334C" w:rsidP="0050334C">
      <w:pPr>
        <w:spacing w:after="0"/>
        <w:jc w:val="center"/>
      </w:pPr>
    </w:p>
    <w:p w:rsidR="0050334C" w:rsidRDefault="0050334C" w:rsidP="0050334C">
      <w:pPr>
        <w:spacing w:after="0"/>
        <w:jc w:val="center"/>
      </w:pPr>
      <w:proofErr w:type="spellStart"/>
      <w:r>
        <w:t>Jose</w:t>
      </w:r>
      <w:proofErr w:type="spellEnd"/>
      <w:r>
        <w:t xml:space="preserve"> Pedreira</w:t>
      </w:r>
    </w:p>
    <w:p w:rsidR="00E51748" w:rsidRDefault="0050334C" w:rsidP="0050334C">
      <w:pPr>
        <w:spacing w:after="0"/>
        <w:jc w:val="center"/>
      </w:pPr>
      <w:r>
        <w:t>Ayudante de Francisco Nieva</w:t>
      </w:r>
    </w:p>
    <w:sectPr w:rsidR="00E51748" w:rsidSect="00735A3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334C"/>
    <w:rsid w:val="001A7892"/>
    <w:rsid w:val="001C3C7F"/>
    <w:rsid w:val="0050334C"/>
    <w:rsid w:val="00735A3E"/>
    <w:rsid w:val="009035B5"/>
    <w:rsid w:val="00C66710"/>
    <w:rsid w:val="00E5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4C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2597</Characters>
  <Application>Microsoft Office Word</Application>
  <DocSecurity>0</DocSecurity>
  <Lines>21</Lines>
  <Paragraphs>6</Paragraphs>
  <ScaleCrop>false</ScaleCrop>
  <Company>www.intercambiosvirtuales.org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2021-09-03T22:37:00Z</dcterms:created>
  <dcterms:modified xsi:type="dcterms:W3CDTF">2021-09-03T22:38:00Z</dcterms:modified>
</cp:coreProperties>
</file>